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36FC" w14:textId="74E11F89" w:rsidR="004F40AA" w:rsidRDefault="004F40AA" w:rsidP="003B7F08">
      <w:pPr>
        <w:pStyle w:val="a7"/>
        <w:ind w:leftChars="0" w:left="0" w:firstLineChars="0" w:firstLine="0"/>
      </w:pPr>
      <w:bookmarkStart w:id="0" w:name="_GoBack"/>
      <w:bookmarkEnd w:id="0"/>
      <w:r>
        <w:rPr>
          <w:rFonts w:hint="eastAsia"/>
        </w:rPr>
        <w:t>全体財務書類における注記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17B6B86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39F5AAA1"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5F31C414"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4FA69BDA" w14:textId="5B246E04"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5"/>
        <w:gridCol w:w="1995"/>
        <w:gridCol w:w="1785"/>
        <w:gridCol w:w="1906"/>
      </w:tblGrid>
      <w:tr w:rsidR="004F40AA" w:rsidRPr="00CC0476" w14:paraId="04AB3331" w14:textId="77777777" w:rsidTr="004409BE">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99D" w14:textId="5ECFE3CC"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6ED009B1"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3E10CD74"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25A6A240"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2449FE25"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36D78C48" w14:textId="35F70898"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1995" w:type="dxa"/>
            <w:tcBorders>
              <w:top w:val="nil"/>
              <w:left w:val="nil"/>
              <w:bottom w:val="single" w:sz="4" w:space="0" w:color="auto"/>
              <w:right w:val="single" w:sz="4" w:space="0" w:color="auto"/>
            </w:tcBorders>
            <w:shd w:val="clear" w:color="auto" w:fill="auto"/>
            <w:vAlign w:val="center"/>
            <w:hideMark/>
          </w:tcPr>
          <w:p w14:paraId="062D89D1" w14:textId="1818ACAD"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5" w:type="dxa"/>
            <w:tcBorders>
              <w:top w:val="nil"/>
              <w:left w:val="nil"/>
              <w:bottom w:val="single" w:sz="4" w:space="0" w:color="auto"/>
              <w:right w:val="single" w:sz="4" w:space="0" w:color="auto"/>
            </w:tcBorders>
            <w:shd w:val="clear" w:color="auto" w:fill="auto"/>
            <w:vAlign w:val="center"/>
            <w:hideMark/>
          </w:tcPr>
          <w:p w14:paraId="1C0CBA5F"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hideMark/>
          </w:tcPr>
          <w:p w14:paraId="2F567EC4"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4383E1A7"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1A7178B" w14:textId="267E3CBB"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1995" w:type="dxa"/>
            <w:tcBorders>
              <w:top w:val="nil"/>
              <w:left w:val="nil"/>
              <w:bottom w:val="single" w:sz="4" w:space="0" w:color="auto"/>
              <w:right w:val="single" w:sz="4" w:space="0" w:color="auto"/>
            </w:tcBorders>
            <w:shd w:val="clear" w:color="auto" w:fill="auto"/>
            <w:vAlign w:val="center"/>
          </w:tcPr>
          <w:p w14:paraId="623F23B5" w14:textId="3FD4AF2F"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2B49CC65" w14:textId="7E21CDF6"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4932F8E9" w14:textId="6B505525"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4585A8C5"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1C2792DB" w14:textId="0CB1A6F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5" w:type="dxa"/>
            <w:tcBorders>
              <w:top w:val="nil"/>
              <w:left w:val="nil"/>
              <w:bottom w:val="single" w:sz="4" w:space="0" w:color="auto"/>
              <w:right w:val="single" w:sz="4" w:space="0" w:color="auto"/>
            </w:tcBorders>
            <w:shd w:val="clear" w:color="auto" w:fill="auto"/>
            <w:vAlign w:val="center"/>
          </w:tcPr>
          <w:p w14:paraId="35398CCA" w14:textId="5ED43DC7"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7BDAE1D1" w14:textId="13F82593"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17161739" w14:textId="43887CDE"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19D40986"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5373412C" w14:textId="5BC8CE46"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5" w:type="dxa"/>
            <w:tcBorders>
              <w:top w:val="nil"/>
              <w:left w:val="nil"/>
              <w:bottom w:val="single" w:sz="4" w:space="0" w:color="auto"/>
              <w:right w:val="single" w:sz="4" w:space="0" w:color="auto"/>
            </w:tcBorders>
            <w:shd w:val="clear" w:color="auto" w:fill="auto"/>
            <w:vAlign w:val="center"/>
          </w:tcPr>
          <w:p w14:paraId="07980756" w14:textId="33F3701A"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6E5E1341" w14:textId="3132E8DD"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2A159A7A" w14:textId="3D5E9A67"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345F13D6"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F20A46E" w14:textId="1A1BB33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5" w:type="dxa"/>
            <w:tcBorders>
              <w:top w:val="nil"/>
              <w:left w:val="nil"/>
              <w:bottom w:val="single" w:sz="4" w:space="0" w:color="auto"/>
              <w:right w:val="single" w:sz="4" w:space="0" w:color="auto"/>
            </w:tcBorders>
            <w:shd w:val="clear" w:color="auto" w:fill="auto"/>
            <w:vAlign w:val="center"/>
          </w:tcPr>
          <w:p w14:paraId="22510B98" w14:textId="2E0D2AA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1A3694F9" w14:textId="6736511D"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3AFDC443" w14:textId="1D41F063"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14AE7E8"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17CF5C84" w14:textId="2A444BF1" w:rsidR="004409BE"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5" w:type="dxa"/>
            <w:tcBorders>
              <w:top w:val="nil"/>
              <w:left w:val="nil"/>
              <w:bottom w:val="single" w:sz="4" w:space="0" w:color="auto"/>
              <w:right w:val="single" w:sz="4" w:space="0" w:color="auto"/>
            </w:tcBorders>
            <w:shd w:val="clear" w:color="auto" w:fill="auto"/>
            <w:vAlign w:val="center"/>
          </w:tcPr>
          <w:p w14:paraId="091CFBD0" w14:textId="179115D2" w:rsidR="004409BE"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37F51575" w14:textId="4A62D868"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5044FA80" w14:textId="0279519C"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756BFE57"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12C615A3" w14:textId="713B1579" w:rsidR="004F40AA" w:rsidRPr="00CC0476"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5" w:type="dxa"/>
            <w:tcBorders>
              <w:top w:val="nil"/>
              <w:left w:val="nil"/>
              <w:bottom w:val="single" w:sz="4" w:space="0" w:color="auto"/>
              <w:right w:val="single" w:sz="4" w:space="0" w:color="auto"/>
            </w:tcBorders>
            <w:shd w:val="clear" w:color="auto" w:fill="auto"/>
            <w:vAlign w:val="center"/>
          </w:tcPr>
          <w:p w14:paraId="5438D446" w14:textId="5D7CECAB" w:rsidR="004F40AA" w:rsidRPr="00CC0476" w:rsidRDefault="004409BE"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5" w:type="dxa"/>
            <w:tcBorders>
              <w:top w:val="nil"/>
              <w:left w:val="nil"/>
              <w:bottom w:val="single" w:sz="4" w:space="0" w:color="auto"/>
              <w:right w:val="single" w:sz="4" w:space="0" w:color="auto"/>
            </w:tcBorders>
            <w:shd w:val="clear" w:color="auto" w:fill="auto"/>
            <w:vAlign w:val="center"/>
          </w:tcPr>
          <w:p w14:paraId="233454E7" w14:textId="5713408D" w:rsidR="004F40AA" w:rsidRPr="00CC0476" w:rsidRDefault="004409BE"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hideMark/>
          </w:tcPr>
          <w:p w14:paraId="29A9E2BC" w14:textId="4CBBD3AE"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bl>
    <w:p w14:paraId="4B094AB6" w14:textId="77777777" w:rsidR="004F40AA" w:rsidRDefault="004F40AA" w:rsidP="004F40AA"/>
    <w:p w14:paraId="3E8412BE" w14:textId="77777777" w:rsidR="004F40AA" w:rsidRDefault="004F40AA" w:rsidP="004F40AA">
      <w:pPr>
        <w:pStyle w:val="13"/>
      </w:pPr>
      <w:r>
        <w:rPr>
          <w:rFonts w:hint="eastAsia"/>
        </w:rPr>
        <w:t>連結の方法は次のとおりです。</w:t>
      </w:r>
    </w:p>
    <w:p w14:paraId="6BCFC8B4" w14:textId="77777777" w:rsidR="004F40AA" w:rsidRDefault="004F40AA" w:rsidP="0060731B">
      <w:pPr>
        <w:pStyle w:val="af5"/>
        <w:ind w:leftChars="0" w:left="0" w:firstLineChars="450" w:firstLine="945"/>
      </w:pPr>
      <w:r>
        <w:rPr>
          <w:rFonts w:hint="eastAsia"/>
        </w:rPr>
        <w:lastRenderedPageBreak/>
        <w:t>①</w:t>
      </w:r>
      <w:r>
        <w:t xml:space="preserve"> 地方公営企業会計は、すべて全部連結の対象としています。</w:t>
      </w:r>
    </w:p>
    <w:p w14:paraId="1D539EC0" w14:textId="60A2EE29" w:rsidR="004F40AA" w:rsidRDefault="004F40AA" w:rsidP="0060731B">
      <w:pPr>
        <w:pStyle w:val="a7"/>
        <w:ind w:leftChars="600" w:left="1260"/>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会計の対象外としています。したがって、一般会計等における他会計への繰出金等が内部相殺されない場合があります。</w:t>
      </w:r>
    </w:p>
    <w:p w14:paraId="2BFDDAE2" w14:textId="7CCAB742" w:rsidR="004F40AA" w:rsidRPr="00F9537F" w:rsidRDefault="0009678C" w:rsidP="0060731B">
      <w:pPr>
        <w:pStyle w:val="a7"/>
        <w:ind w:leftChars="0" w:left="0" w:firstLineChars="800" w:firstLine="1680"/>
      </w:pPr>
      <w:r w:rsidRPr="00F9537F">
        <w:rPr>
          <w:rFonts w:hint="eastAsia"/>
        </w:rPr>
        <w:t>下水道施設</w:t>
      </w:r>
      <w:r w:rsidR="004F40AA" w:rsidRPr="00F9537F">
        <w:rPr>
          <w:rFonts w:hint="eastAsia"/>
        </w:rPr>
        <w:t>事業</w:t>
      </w:r>
      <w:r w:rsidRPr="00F9537F">
        <w:rPr>
          <w:rFonts w:hint="eastAsia"/>
        </w:rPr>
        <w:t>特別</w:t>
      </w:r>
      <w:r w:rsidR="004F40AA" w:rsidRPr="00F9537F">
        <w:rPr>
          <w:rFonts w:hint="eastAsia"/>
        </w:rPr>
        <w:t>会計</w:t>
      </w:r>
      <w:r w:rsidR="004F40AA" w:rsidRPr="00F9537F">
        <w:t xml:space="preserve"> </w:t>
      </w:r>
      <w:r w:rsidRPr="00F9537F">
        <w:rPr>
          <w:rFonts w:hint="eastAsia"/>
        </w:rPr>
        <w:t>地方</w:t>
      </w:r>
      <w:r w:rsidR="004F40AA" w:rsidRPr="00F9537F">
        <w:t>債残高</w:t>
      </w:r>
      <w:r w:rsidRPr="00F9537F">
        <w:t xml:space="preserve">  </w:t>
      </w:r>
      <w:r w:rsidR="00114578">
        <w:rPr>
          <w:rFonts w:hint="eastAsia"/>
        </w:rPr>
        <w:t xml:space="preserve">　１，００１，０３７</w:t>
      </w:r>
      <w:r w:rsidR="0012483E" w:rsidRPr="00F9537F">
        <w:t>千円</w:t>
      </w:r>
    </w:p>
    <w:p w14:paraId="13931B97" w14:textId="429C60E9" w:rsidR="004F40AA" w:rsidRPr="00F9537F" w:rsidRDefault="004F40AA" w:rsidP="0009678C">
      <w:pPr>
        <w:pStyle w:val="a7"/>
        <w:ind w:leftChars="650" w:left="1365" w:firstLineChars="1300" w:firstLine="2730"/>
      </w:pPr>
      <w:r w:rsidRPr="00F9537F">
        <w:rPr>
          <w:rFonts w:hint="eastAsia"/>
        </w:rPr>
        <w:t>他会計繰入金</w:t>
      </w:r>
      <w:r w:rsidR="0009678C" w:rsidRPr="00F9537F">
        <w:t xml:space="preserve">  </w:t>
      </w:r>
      <w:r w:rsidR="00114578">
        <w:rPr>
          <w:rFonts w:hint="eastAsia"/>
        </w:rPr>
        <w:t xml:space="preserve">　　１０９，５２２</w:t>
      </w:r>
      <w:r w:rsidR="0012483E" w:rsidRPr="00F9537F">
        <w:t>千円</w:t>
      </w:r>
    </w:p>
    <w:p w14:paraId="1C27276A" w14:textId="3BCCE4F4" w:rsidR="0009678C" w:rsidRDefault="0009678C" w:rsidP="0009678C">
      <w:pPr>
        <w:pStyle w:val="a7"/>
        <w:rPr>
          <w:kern w:val="0"/>
        </w:rPr>
      </w:pPr>
      <w:r w:rsidRPr="00F9537F">
        <w:rPr>
          <w:rFonts w:hint="eastAsia"/>
        </w:rPr>
        <w:t xml:space="preserve">　 </w:t>
      </w:r>
      <w:r w:rsidRPr="00F9537F">
        <w:rPr>
          <w:rFonts w:hint="eastAsia"/>
          <w:spacing w:val="1"/>
          <w:w w:val="78"/>
          <w:kern w:val="0"/>
          <w:fitText w:val="2310" w:id="-2081253888"/>
        </w:rPr>
        <w:t>農業集落排水処理事業特別会</w:t>
      </w:r>
      <w:r w:rsidRPr="00F9537F">
        <w:rPr>
          <w:rFonts w:hint="eastAsia"/>
          <w:spacing w:val="-3"/>
          <w:w w:val="78"/>
          <w:kern w:val="0"/>
          <w:fitText w:val="2310" w:id="-2081253888"/>
        </w:rPr>
        <w:t>計</w:t>
      </w:r>
      <w:r w:rsidRPr="00F9537F">
        <w:rPr>
          <w:rFonts w:hint="eastAsia"/>
          <w:kern w:val="0"/>
        </w:rPr>
        <w:t xml:space="preserve"> </w:t>
      </w:r>
      <w:r w:rsidR="00114578">
        <w:rPr>
          <w:rFonts w:hint="eastAsia"/>
          <w:kern w:val="0"/>
        </w:rPr>
        <w:t>地方債残高　　　　６９５，６１１</w:t>
      </w:r>
      <w:r w:rsidRPr="00F9537F">
        <w:rPr>
          <w:rFonts w:hint="eastAsia"/>
          <w:kern w:val="0"/>
        </w:rPr>
        <w:t>千円</w:t>
      </w:r>
    </w:p>
    <w:p w14:paraId="7953A820" w14:textId="0A4C2694" w:rsidR="0009678C" w:rsidRDefault="00114578" w:rsidP="0009678C">
      <w:pPr>
        <w:pStyle w:val="a7"/>
        <w:rPr>
          <w:kern w:val="0"/>
        </w:rPr>
      </w:pPr>
      <w:r>
        <w:rPr>
          <w:rFonts w:hint="eastAsia"/>
          <w:kern w:val="0"/>
        </w:rPr>
        <w:t xml:space="preserve">　　　　　　　　　　　　　他会計繰入金　　　　７８，８０５</w:t>
      </w:r>
      <w:r w:rsidR="0009678C">
        <w:rPr>
          <w:rFonts w:hint="eastAsia"/>
          <w:kern w:val="0"/>
        </w:rPr>
        <w:t>千円</w:t>
      </w:r>
    </w:p>
    <w:p w14:paraId="2EA4E877" w14:textId="77439A42" w:rsidR="0009678C" w:rsidRDefault="0009678C" w:rsidP="0009678C">
      <w:pPr>
        <w:pStyle w:val="a7"/>
        <w:rPr>
          <w:kern w:val="0"/>
        </w:rPr>
      </w:pPr>
      <w:r>
        <w:rPr>
          <w:rFonts w:hint="eastAsia"/>
          <w:kern w:val="0"/>
        </w:rPr>
        <w:t xml:space="preserve">　 </w:t>
      </w:r>
      <w:r w:rsidRPr="0009678C">
        <w:rPr>
          <w:rFonts w:hint="eastAsia"/>
          <w:spacing w:val="1"/>
          <w:w w:val="91"/>
          <w:kern w:val="0"/>
          <w:fitText w:val="2310" w:id="-2081253376"/>
        </w:rPr>
        <w:t>個別排水処理事業特別会</w:t>
      </w:r>
      <w:r w:rsidRPr="0009678C">
        <w:rPr>
          <w:rFonts w:hint="eastAsia"/>
          <w:spacing w:val="-1"/>
          <w:w w:val="91"/>
          <w:kern w:val="0"/>
          <w:fitText w:val="2310" w:id="-2081253376"/>
        </w:rPr>
        <w:t>計</w:t>
      </w:r>
      <w:r>
        <w:rPr>
          <w:rFonts w:hint="eastAsia"/>
          <w:kern w:val="0"/>
        </w:rPr>
        <w:t xml:space="preserve"> </w:t>
      </w:r>
      <w:r w:rsidR="00114578">
        <w:rPr>
          <w:rFonts w:hint="eastAsia"/>
          <w:kern w:val="0"/>
        </w:rPr>
        <w:t>地方債残高　　　　１５３，５８８</w:t>
      </w:r>
      <w:r>
        <w:rPr>
          <w:rFonts w:hint="eastAsia"/>
          <w:kern w:val="0"/>
        </w:rPr>
        <w:t>千円</w:t>
      </w:r>
    </w:p>
    <w:p w14:paraId="2C7BECBE" w14:textId="4D790040" w:rsidR="0009678C" w:rsidRDefault="00114578" w:rsidP="0009678C">
      <w:pPr>
        <w:pStyle w:val="a7"/>
        <w:rPr>
          <w:kern w:val="0"/>
        </w:rPr>
      </w:pPr>
      <w:r>
        <w:rPr>
          <w:rFonts w:hint="eastAsia"/>
          <w:kern w:val="0"/>
        </w:rPr>
        <w:t xml:space="preserve">　　　　　　　　　　　　　他会計繰入金　　　　２２，０６０</w:t>
      </w:r>
      <w:r w:rsidR="0009678C">
        <w:rPr>
          <w:rFonts w:hint="eastAsia"/>
          <w:kern w:val="0"/>
        </w:rPr>
        <w:t>千円</w:t>
      </w:r>
    </w:p>
    <w:p w14:paraId="6B5FA9C3" w14:textId="398EE63E" w:rsidR="0009678C" w:rsidRDefault="0009678C" w:rsidP="0009678C">
      <w:pPr>
        <w:pStyle w:val="a7"/>
        <w:rPr>
          <w:kern w:val="0"/>
        </w:rPr>
      </w:pPr>
      <w:r>
        <w:rPr>
          <w:rFonts w:hint="eastAsia"/>
          <w:kern w:val="0"/>
        </w:rPr>
        <w:t xml:space="preserve">　 簡易水道等事業</w:t>
      </w:r>
      <w:r w:rsidR="00CF62E6">
        <w:rPr>
          <w:rFonts w:hint="eastAsia"/>
          <w:kern w:val="0"/>
        </w:rPr>
        <w:t xml:space="preserve">特別会計 </w:t>
      </w:r>
      <w:r w:rsidR="00114578">
        <w:rPr>
          <w:rFonts w:hint="eastAsia"/>
          <w:kern w:val="0"/>
        </w:rPr>
        <w:t>地方債残高　　　　１９７，５２８</w:t>
      </w:r>
      <w:r w:rsidR="00F9537F">
        <w:rPr>
          <w:rFonts w:hint="eastAsia"/>
          <w:kern w:val="0"/>
        </w:rPr>
        <w:t>千円</w:t>
      </w:r>
    </w:p>
    <w:p w14:paraId="76FD5367" w14:textId="4BC8C7C4" w:rsidR="00F9537F" w:rsidRPr="0009678C" w:rsidRDefault="00114578" w:rsidP="0009678C">
      <w:pPr>
        <w:pStyle w:val="a7"/>
      </w:pPr>
      <w:r>
        <w:rPr>
          <w:rFonts w:hint="eastAsia"/>
          <w:kern w:val="0"/>
        </w:rPr>
        <w:t xml:space="preserve">　　　　　　　　　　　　　他会計繰入金　　　　３７，５２８</w:t>
      </w:r>
      <w:r w:rsidR="00F9537F">
        <w:rPr>
          <w:rFonts w:hint="eastAsia"/>
          <w:kern w:val="0"/>
        </w:rPr>
        <w:t>千円</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019BCB75" w:rsidR="004F40AA" w:rsidRDefault="00A67D76" w:rsidP="0060731B">
      <w:pPr>
        <w:pStyle w:val="af7"/>
        <w:ind w:left="0" w:firstLineChars="700" w:firstLine="1470"/>
      </w:pPr>
      <w:r>
        <w:rPr>
          <w:rFonts w:hint="eastAsia"/>
        </w:rPr>
        <w:t>令和２</w:t>
      </w:r>
      <w:r w:rsidR="0060731B">
        <w:rPr>
          <w:rFonts w:hint="eastAsia"/>
        </w:rPr>
        <w:t>年度予算において、財産収入として措置されている公共資産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3FDF9938" w14:textId="5A9F159E" w:rsidR="0060731B" w:rsidRDefault="0060731B" w:rsidP="0060731B">
      <w:pPr>
        <w:pStyle w:val="af7"/>
        <w:ind w:left="0" w:firstLineChars="450" w:firstLine="945"/>
      </w:pPr>
      <w:r>
        <w:rPr>
          <w:rFonts w:hint="eastAsia"/>
        </w:rPr>
        <w:t xml:space="preserve">     </w:t>
      </w:r>
      <w:r w:rsidR="00114578">
        <w:rPr>
          <w:rFonts w:hint="eastAsia"/>
        </w:rPr>
        <w:t>令和２</w:t>
      </w:r>
      <w:r>
        <w:rPr>
          <w:rFonts w:hint="eastAsia"/>
        </w:rPr>
        <w:t>年３月３１日時点における売却可能資産はありません。</w:t>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C99F" w14:textId="77777777" w:rsidR="004F5DAC" w:rsidRDefault="004F5DAC" w:rsidP="00B113AB">
      <w:r>
        <w:separator/>
      </w:r>
    </w:p>
  </w:endnote>
  <w:endnote w:type="continuationSeparator" w:id="0">
    <w:p w14:paraId="2C56AFCE" w14:textId="77777777" w:rsidR="004F5DAC" w:rsidRDefault="004F5DAC"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69C8FAD3" w:rsidR="00B2123F" w:rsidRDefault="00B2123F">
        <w:pPr>
          <w:pStyle w:val="afb"/>
          <w:jc w:val="center"/>
        </w:pPr>
        <w:r>
          <w:fldChar w:fldCharType="begin"/>
        </w:r>
        <w:r>
          <w:instrText>PAGE   \* MERGEFORMAT</w:instrText>
        </w:r>
        <w:r>
          <w:fldChar w:fldCharType="separate"/>
        </w:r>
        <w:r w:rsidR="00A51467" w:rsidRPr="00A51467">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27E04" w14:textId="77777777" w:rsidR="004F5DAC" w:rsidRDefault="004F5DAC" w:rsidP="00B113AB">
      <w:r>
        <w:separator/>
      </w:r>
    </w:p>
  </w:footnote>
  <w:footnote w:type="continuationSeparator" w:id="0">
    <w:p w14:paraId="43EB607C" w14:textId="77777777" w:rsidR="004F5DAC" w:rsidRDefault="004F5DAC"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8192D"/>
    <w:rsid w:val="0009678C"/>
    <w:rsid w:val="000A03EC"/>
    <w:rsid w:val="000A26F4"/>
    <w:rsid w:val="000A4995"/>
    <w:rsid w:val="00114578"/>
    <w:rsid w:val="0012483E"/>
    <w:rsid w:val="00131C23"/>
    <w:rsid w:val="00177851"/>
    <w:rsid w:val="001C4305"/>
    <w:rsid w:val="001C6BC0"/>
    <w:rsid w:val="00211CB3"/>
    <w:rsid w:val="0021682F"/>
    <w:rsid w:val="00222D21"/>
    <w:rsid w:val="002B612B"/>
    <w:rsid w:val="002C07A1"/>
    <w:rsid w:val="002C35D2"/>
    <w:rsid w:val="002F516E"/>
    <w:rsid w:val="00347C22"/>
    <w:rsid w:val="003B7F08"/>
    <w:rsid w:val="003F5493"/>
    <w:rsid w:val="00400141"/>
    <w:rsid w:val="004409BE"/>
    <w:rsid w:val="004C6B67"/>
    <w:rsid w:val="004E4237"/>
    <w:rsid w:val="004E7694"/>
    <w:rsid w:val="004F40AA"/>
    <w:rsid w:val="004F5DAC"/>
    <w:rsid w:val="00511AFC"/>
    <w:rsid w:val="00545828"/>
    <w:rsid w:val="005B1A09"/>
    <w:rsid w:val="005E2F44"/>
    <w:rsid w:val="0060731B"/>
    <w:rsid w:val="00612AF3"/>
    <w:rsid w:val="00621E2B"/>
    <w:rsid w:val="006520B4"/>
    <w:rsid w:val="006825EA"/>
    <w:rsid w:val="006A4FFC"/>
    <w:rsid w:val="006B2178"/>
    <w:rsid w:val="006E5BCE"/>
    <w:rsid w:val="0070122D"/>
    <w:rsid w:val="0074556A"/>
    <w:rsid w:val="00777820"/>
    <w:rsid w:val="007A2BD1"/>
    <w:rsid w:val="007E052E"/>
    <w:rsid w:val="00864DF5"/>
    <w:rsid w:val="008D17EB"/>
    <w:rsid w:val="00927417"/>
    <w:rsid w:val="009437C7"/>
    <w:rsid w:val="00A06647"/>
    <w:rsid w:val="00A42C72"/>
    <w:rsid w:val="00A51467"/>
    <w:rsid w:val="00A51F33"/>
    <w:rsid w:val="00A67D76"/>
    <w:rsid w:val="00B113AB"/>
    <w:rsid w:val="00B2123F"/>
    <w:rsid w:val="00B57E23"/>
    <w:rsid w:val="00C4740B"/>
    <w:rsid w:val="00C96E68"/>
    <w:rsid w:val="00CA455F"/>
    <w:rsid w:val="00CC0476"/>
    <w:rsid w:val="00CC51B4"/>
    <w:rsid w:val="00CE0D3D"/>
    <w:rsid w:val="00CF62E6"/>
    <w:rsid w:val="00D35617"/>
    <w:rsid w:val="00D36581"/>
    <w:rsid w:val="00D53AFA"/>
    <w:rsid w:val="00D825AE"/>
    <w:rsid w:val="00DB6A09"/>
    <w:rsid w:val="00DD729F"/>
    <w:rsid w:val="00DE1614"/>
    <w:rsid w:val="00E16202"/>
    <w:rsid w:val="00E211FB"/>
    <w:rsid w:val="00E43CE7"/>
    <w:rsid w:val="00EC0D00"/>
    <w:rsid w:val="00EF4BC4"/>
    <w:rsid w:val="00F36CFE"/>
    <w:rsid w:val="00F53D07"/>
    <w:rsid w:val="00F64A0F"/>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4C36-398C-40B0-8C82-AD36BDFC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2021-05-06T04:14:00Z</dcterms:created>
  <dcterms:modified xsi:type="dcterms:W3CDTF">2021-05-06T04:14:00Z</dcterms:modified>
</cp:coreProperties>
</file>